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1FF" w:rsidRDefault="008701FF" w:rsidP="008701FF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AU"/>
        </w:rPr>
        <w:drawing>
          <wp:inline distT="0" distB="0" distL="0" distR="0" wp14:anchorId="155E09F4" wp14:editId="53B08884">
            <wp:extent cx="5600700" cy="12769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3a-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8805" cy="1303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1FF" w:rsidRPr="00657A4E" w:rsidRDefault="008701FF" w:rsidP="008701FF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A4E">
        <w:rPr>
          <w:rFonts w:ascii="Times New Roman" w:hAnsi="Times New Roman" w:cs="Times New Roman"/>
          <w:b/>
          <w:sz w:val="28"/>
          <w:szCs w:val="28"/>
        </w:rPr>
        <w:t>CONFLICT OF INTEREST POLICY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Default="008701FF" w:rsidP="008701F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 </w:t>
      </w:r>
      <w:r w:rsidRPr="00657A4E">
        <w:rPr>
          <w:rFonts w:ascii="Times New Roman" w:hAnsi="Times New Roman" w:cs="Times New Roman"/>
          <w:b/>
          <w:bCs/>
          <w:sz w:val="28"/>
          <w:szCs w:val="28"/>
        </w:rPr>
        <w:t xml:space="preserve">Introduction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Default="008701FF" w:rsidP="008701FF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This policy will apply to situations where the personal interests of an individual or group of individuals directly conflict with the best interests of </w:t>
      </w:r>
      <w:r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</w:t>
      </w:r>
      <w:r w:rsidRPr="00657A4E">
        <w:rPr>
          <w:rFonts w:ascii="Times New Roman" w:hAnsi="Times New Roman" w:cs="Times New Roman"/>
          <w:sz w:val="28"/>
          <w:szCs w:val="28"/>
        </w:rPr>
        <w:t>, its members or clients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57A4E">
        <w:rPr>
          <w:rFonts w:ascii="Times New Roman" w:hAnsi="Times New Roman" w:cs="Times New Roman"/>
          <w:sz w:val="28"/>
          <w:szCs w:val="28"/>
        </w:rPr>
        <w:t xml:space="preserve"> or where the decisions or actions of individuals may be influenced by their personal interest rather than those of the organisation.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Pr="00657A4E" w:rsidRDefault="008701FF" w:rsidP="008701FF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This will include situations in which: </w:t>
      </w:r>
    </w:p>
    <w:p w:rsidR="008701FF" w:rsidRPr="00657A4E" w:rsidRDefault="008701FF" w:rsidP="008701FF">
      <w:pPr>
        <w:pStyle w:val="Default"/>
        <w:numPr>
          <w:ilvl w:val="0"/>
          <w:numId w:val="1"/>
        </w:numPr>
        <w:spacing w:after="70"/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Close personal friends or family members are involved, such as decisions about employment, discipline or dismissal, service allocation or awarding of contracts </w:t>
      </w:r>
    </w:p>
    <w:p w:rsidR="008701FF" w:rsidRPr="00657A4E" w:rsidRDefault="008701FF" w:rsidP="008701FF">
      <w:pPr>
        <w:pStyle w:val="Default"/>
        <w:numPr>
          <w:ilvl w:val="0"/>
          <w:numId w:val="1"/>
        </w:numPr>
        <w:spacing w:after="70"/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An individual or their close friends or family members may make a financial gain or gain some other form of advantage </w:t>
      </w:r>
    </w:p>
    <w:p w:rsidR="008701FF" w:rsidRPr="00657A4E" w:rsidRDefault="008701FF" w:rsidP="008701FF">
      <w:pPr>
        <w:pStyle w:val="Default"/>
        <w:numPr>
          <w:ilvl w:val="0"/>
          <w:numId w:val="1"/>
        </w:numPr>
        <w:spacing w:after="70"/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An individual is involved with another organisation that is in a competitive relationship with </w:t>
      </w:r>
      <w:r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</w:t>
      </w:r>
      <w:r w:rsidRPr="00657A4E">
        <w:rPr>
          <w:rFonts w:ascii="Times New Roman" w:hAnsi="Times New Roman" w:cs="Times New Roman"/>
          <w:sz w:val="28"/>
          <w:szCs w:val="28"/>
        </w:rPr>
        <w:t xml:space="preserve"> and therefore may have access to our plans or financial information </w:t>
      </w:r>
    </w:p>
    <w:p w:rsidR="008701FF" w:rsidRPr="00657A4E" w:rsidRDefault="008701FF" w:rsidP="008701FF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An individual is bound by prior agreements or allegiances to other individuals or agencies that require them to act in the interests of that person or agency or to take a </w:t>
      </w:r>
      <w:proofErr w:type="gramStart"/>
      <w:r>
        <w:rPr>
          <w:rFonts w:ascii="Times New Roman" w:hAnsi="Times New Roman" w:cs="Times New Roman"/>
          <w:sz w:val="28"/>
          <w:szCs w:val="28"/>
        </w:rPr>
        <w:t>particular position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on an issue.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Default="008701FF" w:rsidP="008701F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657A4E">
        <w:rPr>
          <w:rFonts w:ascii="Times New Roman" w:hAnsi="Times New Roman" w:cs="Times New Roman"/>
          <w:b/>
          <w:bCs/>
          <w:sz w:val="28"/>
          <w:szCs w:val="28"/>
        </w:rPr>
        <w:t xml:space="preserve">Purpose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Default="008701FF" w:rsidP="008701FF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Actions and decisions taken at all levels in </w:t>
      </w:r>
      <w:r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</w:t>
      </w:r>
      <w:r w:rsidRPr="00657A4E">
        <w:rPr>
          <w:rFonts w:ascii="Times New Roman" w:hAnsi="Times New Roman" w:cs="Times New Roman"/>
          <w:sz w:val="28"/>
          <w:szCs w:val="28"/>
        </w:rPr>
        <w:t xml:space="preserve"> need to be informed, objective and fair.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A4E">
        <w:rPr>
          <w:rFonts w:ascii="Times New Roman" w:hAnsi="Times New Roman" w:cs="Times New Roman"/>
          <w:sz w:val="28"/>
          <w:szCs w:val="28"/>
        </w:rPr>
        <w:t xml:space="preserve"> A conflict of interest may affect the way </w:t>
      </w:r>
      <w:proofErr w:type="gramStart"/>
      <w:r w:rsidRPr="00657A4E">
        <w:rPr>
          <w:rFonts w:ascii="Times New Roman" w:hAnsi="Times New Roman" w:cs="Times New Roman"/>
          <w:sz w:val="28"/>
          <w:szCs w:val="28"/>
        </w:rPr>
        <w:t>a person acts</w:t>
      </w:r>
      <w:proofErr w:type="gramEnd"/>
      <w:r w:rsidRPr="00657A4E">
        <w:rPr>
          <w:rFonts w:ascii="Times New Roman" w:hAnsi="Times New Roman" w:cs="Times New Roman"/>
          <w:sz w:val="28"/>
          <w:szCs w:val="28"/>
        </w:rPr>
        <w:t>, decisions they make, or the way they vote in group decisions.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A4E">
        <w:rPr>
          <w:rFonts w:ascii="Times New Roman" w:hAnsi="Times New Roman" w:cs="Times New Roman"/>
          <w:sz w:val="28"/>
          <w:szCs w:val="28"/>
        </w:rPr>
        <w:t xml:space="preserve"> Conflicts of interest need to be identified and action taken to ensure that personal or individual interests do not affect the services, activities or decisions of </w:t>
      </w:r>
      <w:r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</w:t>
      </w:r>
      <w:r w:rsidRPr="00657A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Default="008701FF" w:rsidP="008701F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657A4E">
        <w:rPr>
          <w:rFonts w:ascii="Times New Roman" w:hAnsi="Times New Roman" w:cs="Times New Roman"/>
          <w:b/>
          <w:bCs/>
          <w:sz w:val="28"/>
          <w:szCs w:val="28"/>
        </w:rPr>
        <w:t xml:space="preserve">Policy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Pr="00657A4E" w:rsidRDefault="008701FF" w:rsidP="008701FF">
      <w:pPr>
        <w:pStyle w:val="Default"/>
        <w:numPr>
          <w:ilvl w:val="0"/>
          <w:numId w:val="2"/>
        </w:numPr>
        <w:spacing w:after="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</w:t>
      </w:r>
      <w:r w:rsidRPr="00657A4E">
        <w:rPr>
          <w:rFonts w:ascii="Times New Roman" w:hAnsi="Times New Roman" w:cs="Times New Roman"/>
          <w:sz w:val="28"/>
          <w:szCs w:val="28"/>
        </w:rPr>
        <w:t xml:space="preserve"> is committed to ensuring that personal or individual interests that conflict with the interests of the organisation are identified and managed </w:t>
      </w:r>
      <w:r w:rsidRPr="00657A4E">
        <w:rPr>
          <w:rFonts w:ascii="Times New Roman" w:hAnsi="Times New Roman" w:cs="Times New Roman"/>
          <w:sz w:val="28"/>
          <w:szCs w:val="28"/>
        </w:rPr>
        <w:lastRenderedPageBreak/>
        <w:t xml:space="preserve">so that they do not affect the services, activities or decisions of the organisation.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7A4E">
        <w:rPr>
          <w:rFonts w:ascii="Times New Roman" w:hAnsi="Times New Roman" w:cs="Times New Roman"/>
          <w:sz w:val="28"/>
          <w:szCs w:val="28"/>
        </w:rPr>
        <w:t>Specifically</w:t>
      </w:r>
      <w:proofErr w:type="gramEnd"/>
      <w:r w:rsidRPr="00657A4E">
        <w:rPr>
          <w:rFonts w:ascii="Times New Roman" w:hAnsi="Times New Roman" w:cs="Times New Roman"/>
          <w:sz w:val="28"/>
          <w:szCs w:val="28"/>
        </w:rPr>
        <w:t xml:space="preserve"> we will – </w:t>
      </w:r>
    </w:p>
    <w:p w:rsidR="008701FF" w:rsidRPr="00657A4E" w:rsidRDefault="008701FF" w:rsidP="008701FF">
      <w:pPr>
        <w:pStyle w:val="Default"/>
        <w:numPr>
          <w:ilvl w:val="0"/>
          <w:numId w:val="3"/>
        </w:numPr>
        <w:spacing w:after="58"/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Require those members with a conflict (or those who think they may have a conflict) to disclose the conflict /potential conflict, and </w:t>
      </w:r>
    </w:p>
    <w:p w:rsidR="008701FF" w:rsidRPr="00657A4E" w:rsidRDefault="008701FF" w:rsidP="008701FF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Prohibit those members from voting on any matter in which they are in conflict.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Pr="00657A4E" w:rsidRDefault="008701FF" w:rsidP="008701FF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Often people are unaware that their activities or personal interests </w:t>
      </w:r>
      <w:proofErr w:type="gramStart"/>
      <w:r w:rsidRPr="00657A4E">
        <w:rPr>
          <w:rFonts w:ascii="Times New Roman" w:hAnsi="Times New Roman" w:cs="Times New Roman"/>
          <w:sz w:val="28"/>
          <w:szCs w:val="28"/>
        </w:rPr>
        <w:t>are in conflict with</w:t>
      </w:r>
      <w:proofErr w:type="gramEnd"/>
      <w:r w:rsidRPr="00657A4E">
        <w:rPr>
          <w:rFonts w:ascii="Times New Roman" w:hAnsi="Times New Roman" w:cs="Times New Roman"/>
          <w:sz w:val="28"/>
          <w:szCs w:val="28"/>
        </w:rPr>
        <w:t xml:space="preserve"> the best interests of the organisation so a necessary goal is to simply raise awareness, encourage disclosure and discussion of anything that may be a conflict, and constantly encourage a “culture of </w:t>
      </w:r>
      <w:proofErr w:type="spellStart"/>
      <w:r w:rsidRPr="00657A4E">
        <w:rPr>
          <w:rFonts w:ascii="Times New Roman" w:hAnsi="Times New Roman" w:cs="Times New Roman"/>
          <w:sz w:val="28"/>
          <w:szCs w:val="28"/>
        </w:rPr>
        <w:t>candor</w:t>
      </w:r>
      <w:proofErr w:type="spellEnd"/>
      <w:r w:rsidRPr="00657A4E">
        <w:rPr>
          <w:rFonts w:ascii="Times New Roman" w:hAnsi="Times New Roman" w:cs="Times New Roman"/>
          <w:sz w:val="28"/>
          <w:szCs w:val="28"/>
        </w:rPr>
        <w:t xml:space="preserve">.”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Default="008701FF" w:rsidP="008701F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657A4E">
        <w:rPr>
          <w:rFonts w:ascii="Times New Roman" w:hAnsi="Times New Roman" w:cs="Times New Roman"/>
          <w:b/>
          <w:bCs/>
          <w:sz w:val="28"/>
          <w:szCs w:val="28"/>
        </w:rPr>
        <w:t xml:space="preserve">Procedures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8701FF" w:rsidRPr="00657A4E" w:rsidRDefault="008701FF" w:rsidP="008701FF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</w:t>
      </w:r>
      <w:r w:rsidRPr="00657A4E">
        <w:rPr>
          <w:rFonts w:ascii="Times New Roman" w:hAnsi="Times New Roman" w:cs="Times New Roman"/>
          <w:sz w:val="28"/>
          <w:szCs w:val="28"/>
        </w:rPr>
        <w:t xml:space="preserve"> will </w:t>
      </w:r>
      <w:r>
        <w:rPr>
          <w:rFonts w:ascii="Times New Roman" w:hAnsi="Times New Roman" w:cs="Times New Roman"/>
          <w:sz w:val="28"/>
          <w:szCs w:val="28"/>
        </w:rPr>
        <w:t>seek to identify any potential conflicts of interest at its meetings and discuss and agree the method for managing the potential conflict.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Pr="00657A4E" w:rsidRDefault="008701FF" w:rsidP="008701FF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All members will be made aware of this policy.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Default="008701FF" w:rsidP="008701F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657A4E">
        <w:rPr>
          <w:rFonts w:ascii="Times New Roman" w:hAnsi="Times New Roman" w:cs="Times New Roman"/>
          <w:b/>
          <w:bCs/>
          <w:sz w:val="28"/>
          <w:szCs w:val="28"/>
        </w:rPr>
        <w:t xml:space="preserve">Responsibilities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Pr="00657A4E" w:rsidRDefault="008701FF" w:rsidP="008701FF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The Committee of Management will establish, implement, publicise and review this policy.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Default="008701FF" w:rsidP="008701FF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657A4E">
        <w:rPr>
          <w:rFonts w:ascii="Times New Roman" w:hAnsi="Times New Roman" w:cs="Times New Roman"/>
          <w:b/>
          <w:bCs/>
          <w:sz w:val="28"/>
          <w:szCs w:val="28"/>
        </w:rPr>
        <w:t xml:space="preserve">Authorisation </w:t>
      </w:r>
    </w:p>
    <w:p w:rsidR="008701FF" w:rsidRPr="00657A4E" w:rsidRDefault="008701FF" w:rsidP="008701F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01FF" w:rsidRDefault="008701FF" w:rsidP="008701FF">
      <w:pPr>
        <w:pStyle w:val="Default"/>
        <w:numPr>
          <w:ilvl w:val="0"/>
          <w:numId w:val="2"/>
        </w:numPr>
        <w:spacing w:after="58"/>
        <w:rPr>
          <w:rFonts w:ascii="Times New Roman" w:hAnsi="Times New Roman" w:cs="Times New Roman"/>
          <w:sz w:val="28"/>
          <w:szCs w:val="28"/>
        </w:rPr>
      </w:pPr>
      <w:r w:rsidRPr="00657A4E">
        <w:rPr>
          <w:rFonts w:ascii="Times New Roman" w:hAnsi="Times New Roman" w:cs="Times New Roman"/>
          <w:sz w:val="28"/>
          <w:szCs w:val="28"/>
        </w:rPr>
        <w:t xml:space="preserve">This Conflict of Interest Policy was adopted by the Committee of Management of </w:t>
      </w:r>
      <w:r>
        <w:rPr>
          <w:rFonts w:ascii="Times New Roman" w:hAnsi="Times New Roman" w:cs="Times New Roman"/>
          <w:sz w:val="28"/>
          <w:szCs w:val="28"/>
        </w:rPr>
        <w:t xml:space="preserve">Glen </w:t>
      </w:r>
      <w:proofErr w:type="spellStart"/>
      <w:r>
        <w:rPr>
          <w:rFonts w:ascii="Times New Roman" w:hAnsi="Times New Roman" w:cs="Times New Roman"/>
          <w:sz w:val="28"/>
          <w:szCs w:val="28"/>
        </w:rPr>
        <w:t>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U3A</w:t>
      </w:r>
      <w:r w:rsidRPr="00657A4E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657A4E">
        <w:rPr>
          <w:rFonts w:ascii="Times New Roman" w:hAnsi="Times New Roman" w:cs="Times New Roman"/>
          <w:sz w:val="28"/>
          <w:szCs w:val="28"/>
        </w:rPr>
        <w:t>minuted</w:t>
      </w:r>
      <w:proofErr w:type="spellEnd"/>
      <w:r w:rsidRPr="00657A4E">
        <w:rPr>
          <w:rFonts w:ascii="Times New Roman" w:hAnsi="Times New Roman" w:cs="Times New Roman"/>
          <w:sz w:val="28"/>
          <w:szCs w:val="28"/>
        </w:rPr>
        <w:t xml:space="preserve"> as such, on </w:t>
      </w:r>
      <w:r>
        <w:rPr>
          <w:rFonts w:ascii="Times New Roman" w:hAnsi="Times New Roman" w:cs="Times New Roman"/>
          <w:sz w:val="28"/>
          <w:szCs w:val="28"/>
        </w:rPr>
        <w:t>19 June 2017</w:t>
      </w:r>
      <w:bookmarkStart w:id="0" w:name="_GoBack"/>
      <w:bookmarkEnd w:id="0"/>
      <w:r w:rsidRPr="00657A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6452" w:rsidRDefault="00A26452"/>
    <w:sectPr w:rsidR="00A26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86ED7"/>
    <w:multiLevelType w:val="hybridMultilevel"/>
    <w:tmpl w:val="EADC77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34736"/>
    <w:multiLevelType w:val="hybridMultilevel"/>
    <w:tmpl w:val="AC2457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AE7A06"/>
    <w:multiLevelType w:val="hybridMultilevel"/>
    <w:tmpl w:val="0478EF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1FF"/>
    <w:rsid w:val="005704BA"/>
    <w:rsid w:val="008701FF"/>
    <w:rsid w:val="00930EEF"/>
    <w:rsid w:val="00A2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2169B"/>
  <w15:chartTrackingRefBased/>
  <w15:docId w15:val="{9661015A-FE25-43AC-ABBB-C194D412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701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Stitz</dc:creator>
  <cp:keywords/>
  <dc:description/>
  <cp:lastModifiedBy>Del Stitz</cp:lastModifiedBy>
  <cp:revision>1</cp:revision>
  <dcterms:created xsi:type="dcterms:W3CDTF">2017-06-24T06:20:00Z</dcterms:created>
  <dcterms:modified xsi:type="dcterms:W3CDTF">2017-06-24T06:21:00Z</dcterms:modified>
</cp:coreProperties>
</file>